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r w:rsidDel="00000000" w:rsidR="00000000" w:rsidRPr="00000000">
        <w:rPr>
          <w:rtl w:val="0"/>
        </w:rPr>
      </w:r>
    </w:p>
    <w:p w:rsidR="00000000" w:rsidDel="00000000" w:rsidP="00000000" w:rsidRDefault="00000000" w:rsidRPr="00000000" w14:paraId="00000002">
      <w:pPr>
        <w:pStyle w:val="Title"/>
        <w:pageBreakBefore w:val="0"/>
        <w:jc w:val="center"/>
        <w:rPr/>
      </w:pPr>
      <w:r w:rsidDel="00000000" w:rsidR="00000000" w:rsidRPr="00000000">
        <w:rPr>
          <w:rtl w:val="0"/>
        </w:rPr>
        <w:t xml:space="preserve">M.Tech. Admissions Brochure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Style w:val="Heading2"/>
        <w:pageBreakBefore w:val="0"/>
        <w:jc w:val="center"/>
        <w:rPr>
          <w:b w:val="1"/>
        </w:rPr>
      </w:pPr>
      <w:r w:rsidDel="00000000" w:rsidR="00000000" w:rsidRPr="00000000">
        <w:rPr>
          <w:b w:val="1"/>
          <w:rtl w:val="0"/>
        </w:rPr>
        <w:t xml:space="preserve">July 2023 Session</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Style w:val="Heading1"/>
        <w:pageBreakBefore w:val="0"/>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jc w:val="center"/>
        <w:rPr>
          <w:b w:val="1"/>
        </w:rPr>
      </w:pPr>
      <w:bookmarkStart w:colFirst="0" w:colLast="0" w:name="_ouejx0vx3sl4" w:id="1"/>
      <w:bookmarkEnd w:id="1"/>
      <w:r w:rsidDel="00000000" w:rsidR="00000000" w:rsidRPr="00000000">
        <w:rPr>
          <w:rtl w:val="0"/>
        </w:rPr>
      </w:r>
    </w:p>
    <w:p w:rsidR="00000000" w:rsidDel="00000000" w:rsidP="00000000" w:rsidRDefault="00000000" w:rsidRPr="00000000" w14:paraId="0000000C">
      <w:pPr>
        <w:pStyle w:val="Heading1"/>
        <w:jc w:val="center"/>
        <w:rPr>
          <w:b w:val="1"/>
        </w:rPr>
      </w:pPr>
      <w:bookmarkStart w:colFirst="0" w:colLast="0" w:name="_uxb3qq196x5g" w:id="2"/>
      <w:bookmarkEnd w:id="2"/>
      <w:r w:rsidDel="00000000" w:rsidR="00000000" w:rsidRPr="00000000">
        <w:rPr>
          <w:b w:val="1"/>
          <w:rtl w:val="0"/>
        </w:rPr>
        <w:t xml:space="preserve">M.Tech. in Computer Science and Engineering</w:t>
      </w:r>
    </w:p>
    <w:p w:rsidR="00000000" w:rsidDel="00000000" w:rsidP="00000000" w:rsidRDefault="00000000" w:rsidRPr="00000000" w14:paraId="0000000D">
      <w:pPr>
        <w:pStyle w:val="Heading1"/>
        <w:pageBreakBefore w:val="0"/>
        <w:jc w:val="center"/>
        <w:rPr/>
      </w:pPr>
      <w:r w:rsidDel="00000000" w:rsidR="00000000" w:rsidRPr="00000000">
        <w:rPr>
          <w:rtl w:val="0"/>
        </w:rPr>
        <w:t xml:space="preserve">Department of Computer Science and Engineering</w:t>
      </w:r>
    </w:p>
    <w:p w:rsidR="00000000" w:rsidDel="00000000" w:rsidP="00000000" w:rsidRDefault="00000000" w:rsidRPr="00000000" w14:paraId="0000000E">
      <w:pPr>
        <w:pStyle w:val="Heading1"/>
        <w:pageBreakBefore w:val="0"/>
        <w:jc w:val="center"/>
        <w:rPr/>
      </w:pPr>
      <w:bookmarkStart w:colFirst="0" w:colLast="0" w:name="_30j0zll" w:id="3"/>
      <w:bookmarkEnd w:id="3"/>
      <w:r w:rsidDel="00000000" w:rsidR="00000000" w:rsidRPr="00000000">
        <w:rPr>
          <w:rtl w:val="0"/>
        </w:rPr>
        <w:t xml:space="preserve">Indian Institute of Technology Hyderabad</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1752600</wp:posOffset>
            </wp:positionH>
            <wp:positionV relativeFrom="paragraph">
              <wp:posOffset>19050</wp:posOffset>
            </wp:positionV>
            <wp:extent cx="2019300" cy="1975485"/>
            <wp:effectExtent b="0" l="0" r="0" t="0"/>
            <wp:wrapSquare wrapText="bothSides" distB="0" distT="0" distL="114300" distR="11430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2019300" cy="1975485"/>
                    </a:xfrm>
                    <a:prstGeom prst="rect"/>
                    <a:ln/>
                  </pic:spPr>
                </pic:pic>
              </a:graphicData>
            </a:graphic>
          </wp:anchor>
        </w:drawing>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sz w:val="36"/>
          <w:szCs w:val="36"/>
        </w:rPr>
      </w:pPr>
      <w:r w:rsidDel="00000000" w:rsidR="00000000" w:rsidRPr="00000000">
        <w:rPr>
          <w:sz w:val="36"/>
          <w:szCs w:val="36"/>
          <w:rtl w:val="0"/>
        </w:rPr>
        <w:t xml:space="preserve">M.Tech. Admission Details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sz w:val="28"/>
          <w:szCs w:val="28"/>
        </w:rPr>
      </w:pPr>
      <w:r w:rsidDel="00000000" w:rsidR="00000000" w:rsidRPr="00000000">
        <w:rPr>
          <w:b w:val="1"/>
          <w:sz w:val="28"/>
          <w:szCs w:val="28"/>
          <w:rtl w:val="0"/>
        </w:rPr>
        <w:t xml:space="preserve">1. </w:t>
      </w:r>
      <w:r w:rsidDel="00000000" w:rsidR="00000000" w:rsidRPr="00000000">
        <w:rPr>
          <w:b w:val="1"/>
          <w:sz w:val="28"/>
          <w:szCs w:val="28"/>
          <w:u w:val="single"/>
          <w:rtl w:val="0"/>
        </w:rPr>
        <w:t xml:space="preserve">General Information</w:t>
      </w:r>
      <w:r w:rsidDel="00000000" w:rsidR="00000000" w:rsidRPr="00000000">
        <w:rPr>
          <w:rtl w:val="0"/>
        </w:rPr>
      </w:r>
    </w:p>
    <w:p w:rsidR="00000000" w:rsidDel="00000000" w:rsidP="00000000" w:rsidRDefault="00000000" w:rsidRPr="00000000" w14:paraId="00000028">
      <w:pPr>
        <w:pageBreakBefore w:val="0"/>
        <w:rPr>
          <w:b w:val="1"/>
          <w:sz w:val="20"/>
          <w:szCs w:val="20"/>
        </w:rPr>
      </w:pPr>
      <w:r w:rsidDel="00000000" w:rsidR="00000000" w:rsidRPr="00000000">
        <w:rPr>
          <w:rtl w:val="0"/>
        </w:rPr>
      </w:r>
    </w:p>
    <w:p w:rsidR="00000000" w:rsidDel="00000000" w:rsidP="00000000" w:rsidRDefault="00000000" w:rsidRPr="00000000" w14:paraId="00000029">
      <w:pPr>
        <w:pageBreakBefore w:val="0"/>
        <w:jc w:val="both"/>
        <w:rPr>
          <w:sz w:val="20"/>
          <w:szCs w:val="20"/>
        </w:rPr>
      </w:pPr>
      <w:r w:rsidDel="00000000" w:rsidR="00000000" w:rsidRPr="00000000">
        <w:rPr>
          <w:sz w:val="20"/>
          <w:szCs w:val="20"/>
          <w:rtl w:val="0"/>
        </w:rPr>
        <w:t xml:space="preserve">The CSE department at IIT Hyderabad invites outstanding candidates to join us for the Master of Technology (M.Tech.) programme in Computer Science and Engineering. The M.Tech. programmes at IITH provides ample opportunities for students to explore both research and development skills. The advanced and specialized courses provide deeper insights into various subjects in Computer Science and Engineering, while the M.Tech. thesis allows you to go deeper into a topic of your interest by joining exciting research projects of the faculty in the department. An M.Tech. at CSE-IITH will prepare you both for sought-after industry jobs, or for a Ph.D. in Computer Science and Engineering. IITH has its vision firmly entrenched in being a cradle for invention and innovation, and has already established partnerships with international partners, especially in Japan, since its inception in 2008. The CSE Department at IITH is active in research areas including theoretical computer science, algorithms, graph theory, networking, distributed systems, compilers, big data analytics, data mining, machine learning, and image/video processing. It has large active funded research projects in various application domains. While the standard M.Tech. programme spans 2 years, the 3-year M.Tech. programme is research-focused and allows students to work on sponsored research projects, thus focusing on research every semester, along with the coursework.</w:t>
      </w:r>
    </w:p>
    <w:p w:rsidR="00000000" w:rsidDel="00000000" w:rsidP="00000000" w:rsidRDefault="00000000" w:rsidRPr="00000000" w14:paraId="0000002A">
      <w:pPr>
        <w:pageBreakBefore w:val="0"/>
        <w:jc w:val="both"/>
        <w:rPr>
          <w:sz w:val="20"/>
          <w:szCs w:val="20"/>
        </w:rPr>
      </w:pPr>
      <w:r w:rsidDel="00000000" w:rsidR="00000000" w:rsidRPr="00000000">
        <w:rPr>
          <w:rtl w:val="0"/>
        </w:rPr>
      </w:r>
    </w:p>
    <w:p w:rsidR="00000000" w:rsidDel="00000000" w:rsidP="00000000" w:rsidRDefault="00000000" w:rsidRPr="00000000" w14:paraId="0000002B">
      <w:pPr>
        <w:pageBreakBefore w:val="0"/>
        <w:jc w:val="both"/>
        <w:rPr>
          <w:sz w:val="20"/>
          <w:szCs w:val="20"/>
        </w:rPr>
      </w:pPr>
      <w:r w:rsidDel="00000000" w:rsidR="00000000" w:rsidRPr="00000000">
        <w:rPr>
          <w:sz w:val="20"/>
          <w:szCs w:val="20"/>
          <w:rtl w:val="0"/>
        </w:rPr>
        <w:t xml:space="preserve">The intake for 2-year M.Tech. happens only once a year (for the July session), while the intake for the 3-year M.Tech. typically happens twice a year (for the July and January sessions). </w:t>
      </w:r>
    </w:p>
    <w:p w:rsidR="00000000" w:rsidDel="00000000" w:rsidP="00000000" w:rsidRDefault="00000000" w:rsidRPr="00000000" w14:paraId="0000002C">
      <w:pPr>
        <w:pageBreakBefore w:val="0"/>
        <w:jc w:val="both"/>
        <w:rPr>
          <w:sz w:val="20"/>
          <w:szCs w:val="20"/>
        </w:rPr>
      </w:pPr>
      <w:r w:rsidDel="00000000" w:rsidR="00000000" w:rsidRPr="00000000">
        <w:rPr>
          <w:rtl w:val="0"/>
        </w:rPr>
      </w:r>
    </w:p>
    <w:p w:rsidR="00000000" w:rsidDel="00000000" w:rsidP="00000000" w:rsidRDefault="00000000" w:rsidRPr="00000000" w14:paraId="0000002D">
      <w:pPr>
        <w:pageBreakBefore w:val="0"/>
        <w:jc w:val="both"/>
        <w:rPr>
          <w:sz w:val="20"/>
          <w:szCs w:val="20"/>
        </w:rPr>
      </w:pPr>
      <w:r w:rsidDel="00000000" w:rsidR="00000000" w:rsidRPr="00000000">
        <w:rPr>
          <w:rtl w:val="0"/>
        </w:rPr>
      </w:r>
    </w:p>
    <w:p w:rsidR="00000000" w:rsidDel="00000000" w:rsidP="00000000" w:rsidRDefault="00000000" w:rsidRPr="00000000" w14:paraId="0000002E">
      <w:pPr>
        <w:pageBreakBefore w:val="0"/>
        <w:jc w:val="both"/>
        <w:rPr>
          <w:b w:val="1"/>
          <w:sz w:val="28"/>
          <w:szCs w:val="28"/>
          <w:u w:val="single"/>
        </w:rPr>
      </w:pPr>
      <w:r w:rsidDel="00000000" w:rsidR="00000000" w:rsidRPr="00000000">
        <w:rPr>
          <w:b w:val="1"/>
          <w:sz w:val="28"/>
          <w:szCs w:val="28"/>
          <w:rtl w:val="0"/>
        </w:rPr>
        <w:t xml:space="preserve">2. </w:t>
      </w:r>
      <w:r w:rsidDel="00000000" w:rsidR="00000000" w:rsidRPr="00000000">
        <w:rPr>
          <w:b w:val="1"/>
          <w:sz w:val="28"/>
          <w:szCs w:val="28"/>
          <w:u w:val="single"/>
          <w:rtl w:val="0"/>
        </w:rPr>
        <w:t xml:space="preserve">Call for Applications</w:t>
      </w:r>
    </w:p>
    <w:p w:rsidR="00000000" w:rsidDel="00000000" w:rsidP="00000000" w:rsidRDefault="00000000" w:rsidRPr="00000000" w14:paraId="0000002F">
      <w:pPr>
        <w:pageBreakBefore w:val="0"/>
        <w:jc w:val="both"/>
        <w:rPr>
          <w:b w:val="1"/>
          <w:sz w:val="28"/>
          <w:szCs w:val="28"/>
          <w:u w:val="single"/>
        </w:rPr>
      </w:pPr>
      <w:r w:rsidDel="00000000" w:rsidR="00000000" w:rsidRPr="00000000">
        <w:rPr>
          <w:rtl w:val="0"/>
        </w:rPr>
      </w:r>
    </w:p>
    <w:p w:rsidR="00000000" w:rsidDel="00000000" w:rsidP="00000000" w:rsidRDefault="00000000" w:rsidRPr="00000000" w14:paraId="00000030">
      <w:pPr>
        <w:pageBreakBefore w:val="0"/>
        <w:jc w:val="both"/>
        <w:rPr>
          <w:sz w:val="20"/>
          <w:szCs w:val="20"/>
          <w:vertAlign w:val="superscript"/>
        </w:rPr>
      </w:pPr>
      <w:r w:rsidDel="00000000" w:rsidR="00000000" w:rsidRPr="00000000">
        <w:rPr>
          <w:sz w:val="20"/>
          <w:szCs w:val="20"/>
          <w:rtl w:val="0"/>
        </w:rPr>
        <w:t xml:space="preserve">Applications are invited for admission to M.Tech. programmes in Computer Science and Engineering for the </w:t>
      </w:r>
      <w:r w:rsidDel="00000000" w:rsidR="00000000" w:rsidRPr="00000000">
        <w:rPr>
          <w:b w:val="1"/>
          <w:sz w:val="20"/>
          <w:szCs w:val="20"/>
          <w:rtl w:val="0"/>
        </w:rPr>
        <w:t xml:space="preserve">July 2023 session </w:t>
      </w:r>
      <w:r w:rsidDel="00000000" w:rsidR="00000000" w:rsidRPr="00000000">
        <w:rPr>
          <w:sz w:val="20"/>
          <w:szCs w:val="20"/>
          <w:rtl w:val="0"/>
        </w:rPr>
        <w:t xml:space="preserve">in the following categories</w:t>
      </w:r>
      <w:r w:rsidDel="00000000" w:rsidR="00000000" w:rsidRPr="00000000">
        <w:rPr>
          <w:b w:val="1"/>
          <w:sz w:val="20"/>
          <w:szCs w:val="20"/>
          <w:rtl w:val="0"/>
        </w:rPr>
        <w:t xml:space="preserve">. </w:t>
      </w:r>
      <w:r w:rsidDel="00000000" w:rsidR="00000000" w:rsidRPr="00000000">
        <w:rPr>
          <w:sz w:val="20"/>
          <w:szCs w:val="20"/>
          <w:rtl w:val="0"/>
        </w:rPr>
        <w:t xml:space="preserve">Detailed eligibility criteria for each are given in the next section.</w:t>
      </w:r>
      <w:r w:rsidDel="00000000" w:rsidR="00000000" w:rsidRPr="00000000">
        <w:rPr>
          <w:rtl w:val="0"/>
        </w:rPr>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2-Year M.Tech. in Computer Science and Engineering, under the following admission modes: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Ministry of Education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w:t>
      </w:r>
      <w:r w:rsidDel="00000000" w:rsidR="00000000" w:rsidRPr="00000000">
        <w:rPr>
          <w:sz w:val="20"/>
          <w:szCs w:val="20"/>
          <w:rtl w:val="0"/>
        </w:rPr>
        <w:t xml:space="preserve">oE)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-sponsored (GATE qualified</w:t>
      </w:r>
      <w:r w:rsidDel="00000000" w:rsidR="00000000" w:rsidRPr="00000000">
        <w:rPr>
          <w:b w:val="1"/>
          <w:sz w:val="20"/>
          <w:szCs w:val="20"/>
          <w:rtl w:val="0"/>
        </w:rPr>
        <w:t xml:space="preserve">; or</w:t>
      </w:r>
      <w:r w:rsidDel="00000000" w:rsidR="00000000" w:rsidRPr="00000000">
        <w:rPr>
          <w:sz w:val="20"/>
          <w:szCs w:val="20"/>
          <w:rtl w:val="0"/>
        </w:rPr>
        <w:t xml:space="preserve"> BTech/MSc/MCA from IITs or IISc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Government Lab/ Public Sector Undertaking (PSU)-sponsored</w:t>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Self-Sponsored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3-Year M.Tech. in Computer Science and Engineering, under the following admission modes: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Sponsored (GATE qualification necessary)</w:t>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Sponsored, with 6 months experience in IITH (GATE qualification not necessary)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pageBreakBefore w:val="0"/>
        <w:rPr>
          <w:sz w:val="20"/>
          <w:szCs w:val="20"/>
        </w:rPr>
      </w:pPr>
      <w:r w:rsidDel="00000000" w:rsidR="00000000" w:rsidRPr="00000000">
        <w:rPr>
          <w:rtl w:val="0"/>
        </w:rPr>
      </w:r>
    </w:p>
    <w:p w:rsidR="00000000" w:rsidDel="00000000" w:rsidP="00000000" w:rsidRDefault="00000000" w:rsidRPr="00000000" w14:paraId="0000003D">
      <w:pPr>
        <w:pageBreakBefore w:val="0"/>
        <w:ind w:left="0" w:firstLine="0"/>
        <w:jc w:val="both"/>
        <w:rPr>
          <w:sz w:val="20"/>
          <w:szCs w:val="20"/>
          <w:u w:val="single"/>
        </w:rPr>
      </w:pPr>
      <w:r w:rsidDel="00000000" w:rsidR="00000000" w:rsidRPr="00000000">
        <w:rPr>
          <w:sz w:val="20"/>
          <w:szCs w:val="20"/>
          <w:u w:val="single"/>
          <w:rtl w:val="0"/>
        </w:rPr>
        <w:t xml:space="preserve">Regarding modes of funding/sponsorship:</w:t>
      </w:r>
    </w:p>
    <w:p w:rsidR="00000000" w:rsidDel="00000000" w:rsidP="00000000" w:rsidRDefault="00000000" w:rsidRPr="00000000" w14:paraId="0000003E">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3F">
      <w:pPr>
        <w:pageBreakBefore w:val="0"/>
        <w:ind w:left="0" w:firstLine="0"/>
        <w:jc w:val="both"/>
        <w:rPr>
          <w:sz w:val="20"/>
          <w:szCs w:val="20"/>
        </w:rPr>
      </w:pPr>
      <w:r w:rsidDel="00000000" w:rsidR="00000000" w:rsidRPr="00000000">
        <w:rPr>
          <w:sz w:val="20"/>
          <w:szCs w:val="20"/>
          <w:rtl w:val="0"/>
        </w:rPr>
        <w:t xml:space="preserve">The following points explain the various modes of funding for the different categories mentioned above: </w:t>
      </w:r>
      <w:r w:rsidDel="00000000" w:rsidR="00000000" w:rsidRPr="00000000">
        <w:rPr>
          <w:rtl w:val="0"/>
        </w:rPr>
      </w:r>
    </w:p>
    <w:p w:rsidR="00000000" w:rsidDel="00000000" w:rsidP="00000000" w:rsidRDefault="00000000" w:rsidRPr="00000000" w14:paraId="00000040">
      <w:pPr>
        <w:pageBreakBefore w:val="0"/>
        <w:numPr>
          <w:ilvl w:val="0"/>
          <w:numId w:val="2"/>
        </w:numPr>
        <w:ind w:left="720" w:hanging="360"/>
        <w:jc w:val="both"/>
        <w:rPr>
          <w:sz w:val="20"/>
          <w:szCs w:val="20"/>
          <w:u w:val="none"/>
        </w:rPr>
      </w:pPr>
      <w:r w:rsidDel="00000000" w:rsidR="00000000" w:rsidRPr="00000000">
        <w:rPr>
          <w:sz w:val="20"/>
          <w:szCs w:val="20"/>
          <w:rtl w:val="0"/>
        </w:rPr>
        <w:t xml:space="preserve">Students admitted under the MoE-sponsored mode into any of the above programmes will receive a stipend from MoE (Ministry of Education, Govt. of India) as per programme guidelines. </w:t>
      </w:r>
    </w:p>
    <w:p w:rsidR="00000000" w:rsidDel="00000000" w:rsidP="00000000" w:rsidRDefault="00000000" w:rsidRPr="00000000" w14:paraId="00000041">
      <w:pPr>
        <w:pageBreakBefore w:val="0"/>
        <w:numPr>
          <w:ilvl w:val="0"/>
          <w:numId w:val="2"/>
        </w:numPr>
        <w:ind w:left="720" w:hanging="360"/>
        <w:jc w:val="both"/>
        <w:rPr>
          <w:sz w:val="20"/>
          <w:szCs w:val="20"/>
          <w:u w:val="none"/>
        </w:rPr>
      </w:pPr>
      <w:r w:rsidDel="00000000" w:rsidR="00000000" w:rsidRPr="00000000">
        <w:rPr>
          <w:sz w:val="20"/>
          <w:szCs w:val="20"/>
          <w:rtl w:val="0"/>
        </w:rPr>
        <w:t xml:space="preserve">Students admitted into the 3-year M.Tech. programme under Project Sponsored mode receive a stipend from the funds of the project (which may be Govt. or Industry sponsored) that they conduct research on during the programme. </w:t>
      </w:r>
    </w:p>
    <w:p w:rsidR="00000000" w:rsidDel="00000000" w:rsidP="00000000" w:rsidRDefault="00000000" w:rsidRPr="00000000" w14:paraId="00000042">
      <w:pPr>
        <w:pageBreakBefore w:val="0"/>
        <w:numPr>
          <w:ilvl w:val="0"/>
          <w:numId w:val="2"/>
        </w:numPr>
        <w:ind w:left="720" w:hanging="360"/>
        <w:jc w:val="both"/>
        <w:rPr>
          <w:sz w:val="20"/>
          <w:szCs w:val="20"/>
          <w:u w:val="none"/>
        </w:rPr>
      </w:pPr>
      <w:r w:rsidDel="00000000" w:rsidR="00000000" w:rsidRPr="00000000">
        <w:rPr>
          <w:sz w:val="20"/>
          <w:szCs w:val="20"/>
          <w:rtl w:val="0"/>
        </w:rPr>
        <w:t xml:space="preserve">Students admitted in the Govt/PSU-sponsored categories are subject to rules and regulations of the sponsoring organization. </w:t>
      </w:r>
    </w:p>
    <w:p w:rsidR="00000000" w:rsidDel="00000000" w:rsidP="00000000" w:rsidRDefault="00000000" w:rsidRPr="00000000" w14:paraId="00000043">
      <w:pPr>
        <w:pageBreakBefore w:val="0"/>
        <w:numPr>
          <w:ilvl w:val="0"/>
          <w:numId w:val="2"/>
        </w:numPr>
        <w:ind w:left="720" w:hanging="360"/>
        <w:jc w:val="both"/>
        <w:rPr>
          <w:sz w:val="20"/>
          <w:szCs w:val="20"/>
          <w:u w:val="none"/>
        </w:rPr>
      </w:pPr>
      <w:r w:rsidDel="00000000" w:rsidR="00000000" w:rsidRPr="00000000">
        <w:rPr>
          <w:sz w:val="20"/>
          <w:szCs w:val="20"/>
          <w:rtl w:val="0"/>
        </w:rPr>
        <w:t xml:space="preserve">Students admitted in the Self-sponsored mode do not receive a stipend.</w:t>
      </w:r>
    </w:p>
    <w:p w:rsidR="00000000" w:rsidDel="00000000" w:rsidP="00000000" w:rsidRDefault="00000000" w:rsidRPr="00000000" w14:paraId="00000044">
      <w:pPr>
        <w:pageBreakBefore w:val="0"/>
        <w:jc w:val="both"/>
        <w:rPr>
          <w:sz w:val="20"/>
          <w:szCs w:val="20"/>
        </w:rPr>
      </w:pPr>
      <w:r w:rsidDel="00000000" w:rsidR="00000000" w:rsidRPr="00000000">
        <w:rPr>
          <w:rtl w:val="0"/>
        </w:rPr>
      </w:r>
    </w:p>
    <w:p w:rsidR="00000000" w:rsidDel="00000000" w:rsidP="00000000" w:rsidRDefault="00000000" w:rsidRPr="00000000" w14:paraId="00000045">
      <w:pPr>
        <w:pageBreakBefore w:val="0"/>
        <w:jc w:val="both"/>
        <w:rPr>
          <w:sz w:val="20"/>
          <w:szCs w:val="20"/>
        </w:rPr>
      </w:pPr>
      <w:r w:rsidDel="00000000" w:rsidR="00000000" w:rsidRPr="00000000">
        <w:rPr>
          <w:sz w:val="20"/>
          <w:szCs w:val="20"/>
          <w:rtl w:val="0"/>
        </w:rPr>
        <w:t xml:space="preserve">For the fee structure for each of the above programmes and admission modes, please refer to </w:t>
      </w:r>
      <w:hyperlink r:id="rId7">
        <w:r w:rsidDel="00000000" w:rsidR="00000000" w:rsidRPr="00000000">
          <w:rPr>
            <w:color w:val="0000ff"/>
            <w:sz w:val="20"/>
            <w:szCs w:val="20"/>
            <w:u w:val="single"/>
            <w:rtl w:val="0"/>
          </w:rPr>
          <w:t xml:space="preserve">https://iith.ac.in/academics/fee-structure/</w:t>
        </w:r>
      </w:hyperlink>
      <w:r w:rsidDel="00000000" w:rsidR="00000000" w:rsidRPr="00000000">
        <w:rPr>
          <w:sz w:val="20"/>
          <w:szCs w:val="20"/>
          <w:rtl w:val="0"/>
        </w:rPr>
        <w:t xml:space="preserve"> .</w:t>
      </w:r>
    </w:p>
    <w:p w:rsidR="00000000" w:rsidDel="00000000" w:rsidP="00000000" w:rsidRDefault="00000000" w:rsidRPr="00000000" w14:paraId="00000046">
      <w:pPr>
        <w:pageBreakBefore w:val="0"/>
        <w:jc w:val="both"/>
        <w:rPr>
          <w:sz w:val="20"/>
          <w:szCs w:val="20"/>
        </w:rPr>
      </w:pPr>
      <w:r w:rsidDel="00000000" w:rsidR="00000000" w:rsidRPr="00000000">
        <w:rPr>
          <w:rtl w:val="0"/>
        </w:rPr>
      </w:r>
    </w:p>
    <w:p w:rsidR="00000000" w:rsidDel="00000000" w:rsidP="00000000" w:rsidRDefault="00000000" w:rsidRPr="00000000" w14:paraId="00000047">
      <w:pPr>
        <w:pageBreakBefore w:val="0"/>
        <w:jc w:val="both"/>
        <w:rPr>
          <w:sz w:val="20"/>
          <w:szCs w:val="20"/>
          <w:highlight w:val="white"/>
        </w:rPr>
      </w:pPr>
      <w:r w:rsidDel="00000000" w:rsidR="00000000" w:rsidRPr="00000000">
        <w:rPr>
          <w:sz w:val="20"/>
          <w:szCs w:val="20"/>
          <w:rtl w:val="0"/>
        </w:rPr>
        <w:t xml:space="preserve">For the latest updates regarding admissions including eligibility criteria, selection procedure and other clarifications, candidates are requested to check the CSE MTech admissions webpage:</w:t>
      </w:r>
      <w:hyperlink r:id="rId8">
        <w:r w:rsidDel="00000000" w:rsidR="00000000" w:rsidRPr="00000000">
          <w:rPr>
            <w:color w:val="1155cc"/>
            <w:sz w:val="20"/>
            <w:szCs w:val="20"/>
            <w:u w:val="single"/>
            <w:rtl w:val="0"/>
          </w:rPr>
          <w:t xml:space="preserve"> https://cse.iith.ac.in/admissions/mtech.html</w:t>
        </w:r>
      </w:hyperlink>
      <w:r w:rsidDel="00000000" w:rsidR="00000000" w:rsidRPr="00000000">
        <w:rPr>
          <w:sz w:val="20"/>
          <w:szCs w:val="20"/>
          <w:highlight w:val="white"/>
          <w:rtl w:val="0"/>
        </w:rPr>
        <w:t xml:space="preserve">.  </w:t>
      </w:r>
    </w:p>
    <w:p w:rsidR="00000000" w:rsidDel="00000000" w:rsidP="00000000" w:rsidRDefault="00000000" w:rsidRPr="00000000" w14:paraId="00000048">
      <w:pPr>
        <w:pageBreakBefore w:val="0"/>
        <w:jc w:val="both"/>
        <w:rPr>
          <w:sz w:val="20"/>
          <w:szCs w:val="20"/>
          <w:highlight w:val="white"/>
        </w:rPr>
      </w:pPr>
      <w:r w:rsidDel="00000000" w:rsidR="00000000" w:rsidRPr="00000000">
        <w:rPr>
          <w:rtl w:val="0"/>
        </w:rPr>
      </w:r>
    </w:p>
    <w:p w:rsidR="00000000" w:rsidDel="00000000" w:rsidP="00000000" w:rsidRDefault="00000000" w:rsidRPr="00000000" w14:paraId="00000049">
      <w:pPr>
        <w:pageBreakBefore w:val="0"/>
        <w:jc w:val="both"/>
        <w:rPr>
          <w:sz w:val="20"/>
          <w:szCs w:val="20"/>
        </w:rPr>
      </w:pPr>
      <w:r w:rsidDel="00000000" w:rsidR="00000000" w:rsidRPr="00000000">
        <w:rPr>
          <w:sz w:val="20"/>
          <w:szCs w:val="20"/>
          <w:highlight w:val="white"/>
          <w:rtl w:val="0"/>
        </w:rPr>
        <w:t xml:space="preserve">Call for applications and other details about the</w:t>
      </w:r>
      <w:r w:rsidDel="00000000" w:rsidR="00000000" w:rsidRPr="00000000">
        <w:rPr>
          <w:color w:val="e06666"/>
          <w:sz w:val="20"/>
          <w:szCs w:val="20"/>
          <w:highlight w:val="white"/>
          <w:rtl w:val="0"/>
        </w:rPr>
        <w:t xml:space="preserve"> M.Tech. in Data Science (MDS) programme</w:t>
      </w:r>
      <w:r w:rsidDel="00000000" w:rsidR="00000000" w:rsidRPr="00000000">
        <w:rPr>
          <w:sz w:val="20"/>
          <w:szCs w:val="20"/>
          <w:highlight w:val="white"/>
          <w:rtl w:val="0"/>
        </w:rPr>
        <w:t xml:space="preserve">, </w:t>
      </w:r>
      <w:r w:rsidDel="00000000" w:rsidR="00000000" w:rsidRPr="00000000">
        <w:rPr>
          <w:color w:val="e06666"/>
          <w:sz w:val="20"/>
          <w:szCs w:val="20"/>
          <w:highlight w:val="white"/>
          <w:rtl w:val="0"/>
        </w:rPr>
        <w:t xml:space="preserve">exclusively for working professionals</w:t>
      </w:r>
      <w:r w:rsidDel="00000000" w:rsidR="00000000" w:rsidRPr="00000000">
        <w:rPr>
          <w:sz w:val="20"/>
          <w:szCs w:val="20"/>
          <w:highlight w:val="white"/>
          <w:rtl w:val="0"/>
        </w:rPr>
        <w:t xml:space="preserve"> (self-sponsored mode only) including Eligibility criteria, selection procedure will be updated on our MDS page (https://cse.iith.ac.in/admissions/mtechInDataScience.html).</w:t>
      </w:r>
      <w:r w:rsidDel="00000000" w:rsidR="00000000" w:rsidRPr="00000000">
        <w:rPr>
          <w:rtl w:val="0"/>
        </w:rPr>
      </w:r>
    </w:p>
    <w:p w:rsidR="00000000" w:rsidDel="00000000" w:rsidP="00000000" w:rsidRDefault="00000000" w:rsidRPr="00000000" w14:paraId="0000004A">
      <w:pPr>
        <w:pageBreakBefore w:val="0"/>
        <w:rPr>
          <w:sz w:val="20"/>
          <w:szCs w:val="20"/>
        </w:rPr>
      </w:pPr>
      <w:r w:rsidDel="00000000" w:rsidR="00000000" w:rsidRPr="00000000">
        <w:rPr>
          <w:rtl w:val="0"/>
        </w:rPr>
      </w:r>
    </w:p>
    <w:p w:rsidR="00000000" w:rsidDel="00000000" w:rsidP="00000000" w:rsidRDefault="00000000" w:rsidRPr="00000000" w14:paraId="0000004B">
      <w:pPr>
        <w:pageBreakBefore w:val="0"/>
        <w:rPr>
          <w:sz w:val="20"/>
          <w:szCs w:val="20"/>
        </w:rPr>
      </w:pPr>
      <w:r w:rsidDel="00000000" w:rsidR="00000000" w:rsidRPr="00000000">
        <w:rPr>
          <w:sz w:val="20"/>
          <w:szCs w:val="20"/>
          <w:rtl w:val="0"/>
        </w:rPr>
        <w:t xml:space="preserve">For details on the selection process for each programme and modes of admission, please see Section 4 below. </w:t>
      </w:r>
    </w:p>
    <w:p w:rsidR="00000000" w:rsidDel="00000000" w:rsidP="00000000" w:rsidRDefault="00000000" w:rsidRPr="00000000" w14:paraId="0000004C">
      <w:pPr>
        <w:pageBreakBefore w:val="0"/>
        <w:spacing w:after="180" w:lineRule="auto"/>
        <w:jc w:val="both"/>
        <w:rPr>
          <w:sz w:val="20"/>
          <w:szCs w:val="20"/>
          <w:highlight w:val="white"/>
        </w:rPr>
      </w:pPr>
      <w:r w:rsidDel="00000000" w:rsidR="00000000" w:rsidRPr="00000000">
        <w:rPr>
          <w:rtl w:val="0"/>
        </w:rPr>
      </w:r>
    </w:p>
    <w:p w:rsidR="00000000" w:rsidDel="00000000" w:rsidP="00000000" w:rsidRDefault="00000000" w:rsidRPr="00000000" w14:paraId="0000004D">
      <w:pPr>
        <w:pageBreakBefore w:val="0"/>
        <w:spacing w:after="180" w:lineRule="auto"/>
        <w:jc w:val="both"/>
        <w:rPr>
          <w:b w:val="1"/>
          <w:sz w:val="28"/>
          <w:szCs w:val="28"/>
          <w:highlight w:val="white"/>
          <w:u w:val="single"/>
        </w:rPr>
      </w:pPr>
      <w:r w:rsidDel="00000000" w:rsidR="00000000" w:rsidRPr="00000000">
        <w:rPr>
          <w:b w:val="1"/>
          <w:sz w:val="28"/>
          <w:szCs w:val="28"/>
          <w:highlight w:val="white"/>
          <w:rtl w:val="0"/>
        </w:rPr>
        <w:t xml:space="preserve">3. </w:t>
      </w:r>
      <w:r w:rsidDel="00000000" w:rsidR="00000000" w:rsidRPr="00000000">
        <w:rPr>
          <w:b w:val="1"/>
          <w:sz w:val="28"/>
          <w:szCs w:val="28"/>
          <w:highlight w:val="white"/>
          <w:u w:val="single"/>
          <w:rtl w:val="0"/>
        </w:rPr>
        <w:t xml:space="preserve">Eligibility Criteria:</w:t>
      </w:r>
    </w:p>
    <w:p w:rsidR="00000000" w:rsidDel="00000000" w:rsidP="00000000" w:rsidRDefault="00000000" w:rsidRPr="00000000" w14:paraId="0000004E">
      <w:pPr>
        <w:pageBreakBefore w:val="0"/>
        <w:rPr>
          <w:b w:val="1"/>
        </w:rPr>
      </w:pPr>
      <w:r w:rsidDel="00000000" w:rsidR="00000000" w:rsidRPr="00000000">
        <w:rPr>
          <w:b w:val="1"/>
          <w:rtl w:val="0"/>
        </w:rPr>
        <w:t xml:space="preserve">2-Year M.Tech. in Computer Science and Engineering:</w:t>
      </w:r>
    </w:p>
    <w:p w:rsidR="00000000" w:rsidDel="00000000" w:rsidP="00000000" w:rsidRDefault="00000000" w:rsidRPr="00000000" w14:paraId="0000004F">
      <w:pPr>
        <w:pageBreakBefore w:val="0"/>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MoE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sponsored (GATE qualified):</w:t>
      </w:r>
    </w:p>
    <w:p w:rsidR="00000000" w:rsidDel="00000000" w:rsidP="00000000" w:rsidRDefault="00000000" w:rsidRPr="00000000" w14:paraId="00000051">
      <w:pPr>
        <w:pageBreakBefore w:val="0"/>
        <w:numPr>
          <w:ilvl w:val="1"/>
          <w:numId w:val="9"/>
        </w:numPr>
        <w:ind w:left="1352" w:hanging="360"/>
        <w:jc w:val="both"/>
        <w:rPr>
          <w:color w:val="000000"/>
          <w:sz w:val="20"/>
          <w:szCs w:val="20"/>
        </w:rPr>
      </w:pPr>
      <w:r w:rsidDel="00000000" w:rsidR="00000000" w:rsidRPr="00000000">
        <w:rPr>
          <w:sz w:val="20"/>
          <w:szCs w:val="20"/>
          <w:highlight w:val="white"/>
          <w:rtl w:val="0"/>
        </w:rPr>
        <w:t xml:space="preserve">A 4-year B.Tech./B.E. degree in any engineering discipline or an MSc/MS/MCA degree in CS/IT/Maths, and an excellent academic record. Candidates having professional qualifications recognized by AICTE, like AMIE, are also eligible to apply,  </w:t>
      </w:r>
      <w:r w:rsidDel="00000000" w:rsidR="00000000" w:rsidRPr="00000000">
        <w:rPr>
          <w:b w:val="1"/>
          <w:sz w:val="20"/>
          <w:szCs w:val="20"/>
          <w:highlight w:val="white"/>
          <w:rtl w:val="0"/>
        </w:rPr>
        <w:t xml:space="preserve">AND</w:t>
      </w:r>
      <w:r w:rsidDel="00000000" w:rsidR="00000000" w:rsidRPr="00000000">
        <w:rPr>
          <w:rtl w:val="0"/>
        </w:rPr>
      </w:r>
    </w:p>
    <w:p w:rsidR="00000000" w:rsidDel="00000000" w:rsidP="00000000" w:rsidRDefault="00000000" w:rsidRPr="00000000" w14:paraId="00000052">
      <w:pPr>
        <w:pageBreakBefore w:val="0"/>
        <w:numPr>
          <w:ilvl w:val="1"/>
          <w:numId w:val="9"/>
        </w:numPr>
        <w:spacing w:after="180" w:lineRule="auto"/>
        <w:ind w:left="1352" w:hanging="360"/>
        <w:jc w:val="both"/>
        <w:rPr>
          <w:sz w:val="20"/>
          <w:szCs w:val="20"/>
          <w:highlight w:val="white"/>
        </w:rPr>
      </w:pPr>
      <w:r w:rsidDel="00000000" w:rsidR="00000000" w:rsidRPr="00000000">
        <w:rPr>
          <w:sz w:val="20"/>
          <w:szCs w:val="20"/>
          <w:highlight w:val="white"/>
          <w:rtl w:val="0"/>
        </w:rPr>
        <w:t xml:space="preserve">The candidate should have demonstrated adequate background in computer science (Valid GATE score in CS).</w:t>
      </w:r>
    </w:p>
    <w:p w:rsidR="00000000" w:rsidDel="00000000" w:rsidP="00000000" w:rsidRDefault="00000000" w:rsidRPr="00000000" w14:paraId="00000053">
      <w:pPr>
        <w:pageBreakBefore w:val="0"/>
        <w:numPr>
          <w:ilvl w:val="1"/>
          <w:numId w:val="9"/>
        </w:numPr>
        <w:spacing w:after="180" w:lineRule="auto"/>
        <w:ind w:left="1352" w:hanging="360"/>
        <w:jc w:val="both"/>
        <w:rPr>
          <w:sz w:val="20"/>
          <w:szCs w:val="20"/>
          <w:highlight w:val="white"/>
        </w:rPr>
      </w:pPr>
      <w:r w:rsidDel="00000000" w:rsidR="00000000" w:rsidRPr="00000000">
        <w:rPr>
          <w:color w:val="000000"/>
          <w:sz w:val="20"/>
          <w:szCs w:val="20"/>
          <w:highlight w:val="white"/>
          <w:rtl w:val="0"/>
        </w:rPr>
        <w:t xml:space="preserve">As an exception to point (b) above, B.Tech/MSc/MS/MCA students from IITs and IISc with a CGPA/CPI of at least 8.0 </w:t>
      </w:r>
      <w:r w:rsidDel="00000000" w:rsidR="00000000" w:rsidRPr="00000000">
        <w:rPr>
          <w:sz w:val="20"/>
          <w:szCs w:val="20"/>
          <w:highlight w:val="white"/>
          <w:rtl w:val="0"/>
        </w:rPr>
        <w:t xml:space="preserve">w</w:t>
      </w:r>
      <w:r w:rsidDel="00000000" w:rsidR="00000000" w:rsidRPr="00000000">
        <w:rPr>
          <w:color w:val="000000"/>
          <w:sz w:val="20"/>
          <w:szCs w:val="20"/>
          <w:highlight w:val="white"/>
          <w:rtl w:val="0"/>
        </w:rPr>
        <w:t xml:space="preserve">ill be granted a waiver from GATE requirement.</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Govt. Lab/PSU-sponsored (where the employer (a Govt. Lab or PSU) sponsors the expenses of the programme):</w:t>
      </w:r>
    </w:p>
    <w:p w:rsidR="00000000" w:rsidDel="00000000" w:rsidP="00000000" w:rsidRDefault="00000000" w:rsidRPr="00000000" w14:paraId="00000056">
      <w:pPr>
        <w:pageBreakBefore w:val="0"/>
        <w:numPr>
          <w:ilvl w:val="1"/>
          <w:numId w:val="9"/>
        </w:numPr>
        <w:ind w:left="1352" w:hanging="360"/>
        <w:jc w:val="both"/>
        <w:rPr>
          <w:color w:val="000000"/>
          <w:sz w:val="20"/>
          <w:szCs w:val="20"/>
        </w:rPr>
      </w:pPr>
      <w:r w:rsidDel="00000000" w:rsidR="00000000" w:rsidRPr="00000000">
        <w:rPr>
          <w:sz w:val="20"/>
          <w:szCs w:val="20"/>
          <w:highlight w:val="white"/>
          <w:rtl w:val="0"/>
        </w:rPr>
        <w:t xml:space="preserve">A 4-year B.Tech./B.E. degree in any engineering discipline or an MSc/MS/MCA degree in CS/IT/Maths, and an excellent academic record. Candidates having professional qualifications recognized by AICTE, like AMIE, are also eligible to apply,  </w:t>
      </w:r>
      <w:r w:rsidDel="00000000" w:rsidR="00000000" w:rsidRPr="00000000">
        <w:rPr>
          <w:b w:val="1"/>
          <w:sz w:val="20"/>
          <w:szCs w:val="20"/>
          <w:highlight w:val="white"/>
          <w:rtl w:val="0"/>
        </w:rPr>
        <w:t xml:space="preserve">AND</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352"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sponsorship letter from the employer (A Govt. Lab/ PSU) needs to be produced at the time of the selection interview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details on selection process, see Section </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below),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352"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applicant must be a regular employee of the sponsoring organization with at least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two years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professional experience in the respective field.</w:t>
      </w:r>
      <w:r w:rsidDel="00000000" w:rsidR="00000000" w:rsidRPr="00000000">
        <w:rPr>
          <w:rtl w:val="0"/>
        </w:rPr>
      </w:r>
    </w:p>
    <w:p w:rsidR="00000000" w:rsidDel="00000000" w:rsidP="00000000" w:rsidRDefault="00000000" w:rsidRPr="00000000" w14:paraId="00000059">
      <w:pPr>
        <w:pageBreakBefore w:val="0"/>
        <w:rPr>
          <w:i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Self-Sponsored:</w:t>
      </w:r>
    </w:p>
    <w:p w:rsidR="00000000" w:rsidDel="00000000" w:rsidP="00000000" w:rsidRDefault="00000000" w:rsidRPr="00000000" w14:paraId="0000005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352"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4-year B.Tech./B.E. degree in CS/IT/Maths or an MSc/MS/MCA degree</w:t>
      </w:r>
      <w:r w:rsidDel="00000000" w:rsidR="00000000" w:rsidRPr="00000000">
        <w:rPr>
          <w:sz w:val="20"/>
          <w:szCs w:val="20"/>
          <w:highlight w:val="white"/>
          <w:rtl w:val="0"/>
        </w:rPr>
        <w:t xml:space="preserve"> in CS/IT/Maths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and an excellent academic record. Candidates having professional qualifications recognized by AICTE, like AMIE, are also eligible to apply.</w:t>
      </w:r>
      <w:r w:rsidDel="00000000" w:rsidR="00000000" w:rsidRPr="00000000">
        <w:rPr>
          <w:b w:val="1"/>
          <w:i w:val="0"/>
          <w:smallCaps w:val="0"/>
          <w:strike w:val="0"/>
          <w:color w:val="000000"/>
          <w:sz w:val="20"/>
          <w:szCs w:val="20"/>
          <w:highlight w:val="white"/>
          <w:u w:val="none"/>
          <w:vertAlign w:val="baseline"/>
          <w:rtl w:val="0"/>
        </w:rPr>
        <w:t xml:space="preserve"> Alternatively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candidates with a val</w:t>
      </w:r>
      <w:r w:rsidDel="00000000" w:rsidR="00000000" w:rsidRPr="00000000">
        <w:rPr>
          <w:sz w:val="20"/>
          <w:szCs w:val="20"/>
          <w:highlight w:val="white"/>
          <w:rtl w:val="0"/>
        </w:rPr>
        <w:t xml:space="preserve">id GATE score in CS, and a 4-year B.Tech./B.E. degree in any engineering discipline or an MSc/MS/MCA degree in CS/IT/Maths are also eligible to apply.</w:t>
      </w: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pageBreakBefore w:val="0"/>
        <w:rPr>
          <w:b w:val="1"/>
          <w:sz w:val="20"/>
          <w:szCs w:val="20"/>
        </w:rPr>
      </w:pPr>
      <w:r w:rsidDel="00000000" w:rsidR="00000000" w:rsidRPr="00000000">
        <w:rPr>
          <w:b w:val="1"/>
          <w:rtl w:val="0"/>
        </w:rPr>
        <w:t xml:space="preserve">3-Year M.Tech. in Computer Science and Engineering:</w:t>
      </w:r>
      <w:r w:rsidDel="00000000" w:rsidR="00000000" w:rsidRPr="00000000">
        <w:rPr>
          <w:rtl w:val="0"/>
        </w:rPr>
      </w:r>
    </w:p>
    <w:p w:rsidR="00000000" w:rsidDel="00000000" w:rsidP="00000000" w:rsidRDefault="00000000" w:rsidRPr="00000000" w14:paraId="0000005F">
      <w:pPr>
        <w:pageBreakBefore w:val="0"/>
        <w:spacing w:after="180" w:line="240" w:lineRule="auto"/>
        <w:jc w:val="both"/>
        <w:rPr>
          <w:color w:val="515f5c"/>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Project Sponsored (GATE qualification necessary):</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4-year B.Tech./B.E. degree in any engineering discipline or an MSc/MS/MCA degree in CS/IT/Maths, and </w:t>
      </w:r>
      <w:r w:rsidDel="00000000" w:rsidR="00000000" w:rsidRPr="00000000">
        <w:rPr>
          <w:sz w:val="20"/>
          <w:szCs w:val="20"/>
          <w:highlight w:val="white"/>
          <w:rtl w:val="0"/>
        </w:rPr>
        <w:t xml:space="preserve">with</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 excellent academic record. Candidates having professional qualifications recognized by AICTE, like AMIE, are also eligible to apply,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candidate should have demonstrated adequate background in computer science (Valid GATE score in CS).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515f5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Arial" w:cs="Arial" w:eastAsia="Arial" w:hAnsi="Arial"/>
          <w:b w:val="0"/>
          <w:i w:val="1"/>
          <w:smallCaps w:val="0"/>
          <w:strike w:val="0"/>
          <w:color w:val="515f5c"/>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Project Sponsored, with 6 months IITH experience (GATE qualification </w:t>
      </w:r>
      <w:r w:rsidDel="00000000" w:rsidR="00000000" w:rsidRPr="00000000">
        <w:rPr>
          <w:rFonts w:ascii="Arial" w:cs="Arial" w:eastAsia="Arial" w:hAnsi="Arial"/>
          <w:b w:val="0"/>
          <w:i w:val="1"/>
          <w:smallCaps w:val="0"/>
          <w:strike w:val="0"/>
          <w:color w:val="515f5c"/>
          <w:sz w:val="20"/>
          <w:szCs w:val="20"/>
          <w:u w:val="none"/>
          <w:shd w:fill="auto" w:val="clear"/>
          <w:vertAlign w:val="baseline"/>
          <w:rtl w:val="0"/>
        </w:rPr>
        <w:t xml:space="preserve">not necessary):</w:t>
      </w:r>
    </w:p>
    <w:p w:rsidR="00000000" w:rsidDel="00000000" w:rsidP="00000000" w:rsidRDefault="00000000" w:rsidRPr="00000000" w14:paraId="00000066">
      <w:pPr>
        <w:pageBreakBefore w:val="0"/>
        <w:numPr>
          <w:ilvl w:val="1"/>
          <w:numId w:val="3"/>
        </w:numPr>
        <w:spacing w:line="240" w:lineRule="auto"/>
        <w:ind w:left="1440" w:hanging="360"/>
        <w:jc w:val="both"/>
        <w:rPr>
          <w:color w:val="000000"/>
          <w:sz w:val="20"/>
          <w:szCs w:val="20"/>
        </w:rPr>
      </w:pPr>
      <w:r w:rsidDel="00000000" w:rsidR="00000000" w:rsidRPr="00000000">
        <w:rPr>
          <w:color w:val="000000"/>
          <w:sz w:val="20"/>
          <w:szCs w:val="20"/>
          <w:highlight w:val="white"/>
          <w:rtl w:val="0"/>
        </w:rPr>
        <w:t xml:space="preserve">A 4-year B.Tech./B.E. degree in </w:t>
      </w:r>
      <w:r w:rsidDel="00000000" w:rsidR="00000000" w:rsidRPr="00000000">
        <w:rPr>
          <w:color w:val="000000"/>
          <w:sz w:val="20"/>
          <w:szCs w:val="20"/>
          <w:highlight w:val="white"/>
          <w:rtl w:val="0"/>
        </w:rPr>
        <w:t xml:space="preserve">any engineering discipline</w:t>
      </w:r>
      <w:r w:rsidDel="00000000" w:rsidR="00000000" w:rsidRPr="00000000">
        <w:rPr>
          <w:color w:val="000000"/>
          <w:sz w:val="20"/>
          <w:szCs w:val="20"/>
          <w:highlight w:val="white"/>
          <w:rtl w:val="0"/>
        </w:rPr>
        <w:t xml:space="preserve"> or an MSc/MS/MCA degree in ECE/Statistics/CS/IT/Maths, and have an excellent academic record. Candidates having professional qualifications recognized by AICTE, like AMIE, are also eligible to apply, </w:t>
      </w:r>
      <w:r w:rsidDel="00000000" w:rsidR="00000000" w:rsidRPr="00000000">
        <w:rPr>
          <w:b w:val="1"/>
          <w:color w:val="000000"/>
          <w:sz w:val="20"/>
          <w:szCs w:val="20"/>
          <w:highlight w:val="white"/>
          <w:rtl w:val="0"/>
        </w:rPr>
        <w:t xml:space="preserve">AND</w:t>
      </w:r>
      <w:r w:rsidDel="00000000" w:rsidR="00000000" w:rsidRPr="00000000">
        <w:rPr>
          <w:rtl w:val="0"/>
        </w:rPr>
      </w:r>
    </w:p>
    <w:p w:rsidR="00000000" w:rsidDel="00000000" w:rsidP="00000000" w:rsidRDefault="00000000" w:rsidRPr="00000000" w14:paraId="00000067">
      <w:pPr>
        <w:pageBreakBefore w:val="0"/>
        <w:numPr>
          <w:ilvl w:val="1"/>
          <w:numId w:val="3"/>
        </w:numPr>
        <w:spacing w:line="240" w:lineRule="auto"/>
        <w:ind w:left="1440" w:hanging="360"/>
        <w:jc w:val="both"/>
        <w:rPr>
          <w:color w:val="515f5c"/>
          <w:sz w:val="20"/>
          <w:szCs w:val="20"/>
        </w:rPr>
      </w:pPr>
      <w:r w:rsidDel="00000000" w:rsidR="00000000" w:rsidRPr="00000000">
        <w:rPr>
          <w:color w:val="000000"/>
          <w:sz w:val="20"/>
          <w:szCs w:val="20"/>
          <w:highlight w:val="white"/>
          <w:rtl w:val="0"/>
        </w:rPr>
        <w:t xml:space="preserve">The candidate must be currently involved in a project with a </w:t>
      </w:r>
      <w:r w:rsidDel="00000000" w:rsidR="00000000" w:rsidRPr="00000000">
        <w:rPr>
          <w:color w:val="000000"/>
          <w:sz w:val="20"/>
          <w:szCs w:val="20"/>
          <w:highlight w:val="white"/>
          <w:rtl w:val="0"/>
        </w:rPr>
        <w:t xml:space="preserve">faculty at CSE</w:t>
      </w:r>
      <w:r w:rsidDel="00000000" w:rsidR="00000000" w:rsidRPr="00000000">
        <w:rPr>
          <w:sz w:val="20"/>
          <w:szCs w:val="20"/>
          <w:highlight w:val="white"/>
          <w:rtl w:val="0"/>
        </w:rPr>
        <w:t xml:space="preserve"> Department, </w:t>
      </w:r>
      <w:r w:rsidDel="00000000" w:rsidR="00000000" w:rsidRPr="00000000">
        <w:rPr>
          <w:color w:val="000000"/>
          <w:sz w:val="20"/>
          <w:szCs w:val="20"/>
          <w:highlight w:val="white"/>
          <w:rtl w:val="0"/>
        </w:rPr>
        <w:t xml:space="preserve">IITH</w:t>
      </w:r>
      <w:r w:rsidDel="00000000" w:rsidR="00000000" w:rsidRPr="00000000">
        <w:rPr>
          <w:color w:val="000000"/>
          <w:sz w:val="20"/>
          <w:szCs w:val="20"/>
          <w:highlight w:val="white"/>
          <w:rtl w:val="0"/>
        </w:rPr>
        <w:t xml:space="preserve">, and the current supervisor’s project funds the expenses of the M.Tech. Programme, </w:t>
      </w:r>
      <w:r w:rsidDel="00000000" w:rsidR="00000000" w:rsidRPr="00000000">
        <w:rPr>
          <w:b w:val="1"/>
          <w:color w:val="000000"/>
          <w:sz w:val="20"/>
          <w:szCs w:val="20"/>
          <w:highlight w:val="white"/>
          <w:rtl w:val="0"/>
        </w:rPr>
        <w:t xml:space="preserve">AND</w:t>
      </w:r>
      <w:r w:rsidDel="00000000" w:rsidR="00000000" w:rsidRPr="00000000">
        <w:rPr>
          <w:rtl w:val="0"/>
        </w:rPr>
      </w:r>
    </w:p>
    <w:p w:rsidR="00000000" w:rsidDel="00000000" w:rsidP="00000000" w:rsidRDefault="00000000" w:rsidRPr="00000000" w14:paraId="00000068">
      <w:pPr>
        <w:pageBreakBefore w:val="0"/>
        <w:numPr>
          <w:ilvl w:val="1"/>
          <w:numId w:val="3"/>
        </w:numPr>
        <w:spacing w:after="180" w:line="240" w:lineRule="auto"/>
        <w:ind w:left="1440" w:hanging="360"/>
        <w:jc w:val="both"/>
        <w:rPr>
          <w:color w:val="515f5c"/>
          <w:sz w:val="20"/>
          <w:szCs w:val="20"/>
        </w:rPr>
      </w:pPr>
      <w:r w:rsidDel="00000000" w:rsidR="00000000" w:rsidRPr="00000000">
        <w:rPr>
          <w:color w:val="000000"/>
          <w:sz w:val="20"/>
          <w:szCs w:val="20"/>
          <w:highlight w:val="white"/>
          <w:rtl w:val="0"/>
        </w:rPr>
        <w:t xml:space="preserve">A sponsorship letter from the project supervisor needs to be produced at the time of the selection interview (see details of selection process in Section </w:t>
      </w:r>
      <w:r w:rsidDel="00000000" w:rsidR="00000000" w:rsidRPr="00000000">
        <w:rPr>
          <w:sz w:val="20"/>
          <w:szCs w:val="20"/>
          <w:highlight w:val="white"/>
          <w:rtl w:val="0"/>
        </w:rPr>
        <w:t xml:space="preserve">4</w:t>
      </w:r>
      <w:r w:rsidDel="00000000" w:rsidR="00000000" w:rsidRPr="00000000">
        <w:rPr>
          <w:color w:val="000000"/>
          <w:sz w:val="20"/>
          <w:szCs w:val="20"/>
          <w:highlight w:val="white"/>
          <w:rtl w:val="0"/>
        </w:rPr>
        <w:t xml:space="preserve"> below).</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440" w:right="0" w:hanging="720"/>
        <w:jc w:val="both"/>
        <w:rPr>
          <w:rFonts w:ascii="Arial" w:cs="Arial" w:eastAsia="Arial" w:hAnsi="Arial"/>
          <w:b w:val="0"/>
          <w:i w:val="0"/>
          <w:smallCaps w:val="0"/>
          <w:strike w:val="0"/>
          <w:color w:val="515f5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pageBreakBefore w:val="0"/>
        <w:rPr>
          <w:sz w:val="20"/>
          <w:szCs w:val="20"/>
        </w:rPr>
      </w:pPr>
      <w:r w:rsidDel="00000000" w:rsidR="00000000" w:rsidRPr="00000000">
        <w:rPr>
          <w:rtl w:val="0"/>
        </w:rPr>
      </w:r>
    </w:p>
    <w:p w:rsidR="00000000" w:rsidDel="00000000" w:rsidP="00000000" w:rsidRDefault="00000000" w:rsidRPr="00000000" w14:paraId="0000006B">
      <w:pPr>
        <w:pageBreakBefore w:val="0"/>
        <w:rPr>
          <w:b w:val="1"/>
          <w:sz w:val="28"/>
          <w:szCs w:val="28"/>
          <w:u w:val="single"/>
        </w:rPr>
      </w:pPr>
      <w:r w:rsidDel="00000000" w:rsidR="00000000" w:rsidRPr="00000000">
        <w:rPr>
          <w:b w:val="1"/>
          <w:sz w:val="28"/>
          <w:szCs w:val="28"/>
          <w:rtl w:val="0"/>
        </w:rPr>
        <w:t xml:space="preserve">4. </w:t>
      </w:r>
      <w:r w:rsidDel="00000000" w:rsidR="00000000" w:rsidRPr="00000000">
        <w:rPr>
          <w:b w:val="1"/>
          <w:sz w:val="28"/>
          <w:szCs w:val="28"/>
          <w:u w:val="single"/>
          <w:rtl w:val="0"/>
        </w:rPr>
        <w:t xml:space="preserve">Selection procedure and Important Points:</w:t>
      </w:r>
    </w:p>
    <w:p w:rsidR="00000000" w:rsidDel="00000000" w:rsidP="00000000" w:rsidRDefault="00000000" w:rsidRPr="00000000" w14:paraId="0000006C">
      <w:pPr>
        <w:pageBreakBefore w:val="0"/>
        <w:rPr>
          <w:b w:val="1"/>
          <w:sz w:val="28"/>
          <w:szCs w:val="28"/>
          <w:u w:val="single"/>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b w:val="1"/>
          <w:rtl w:val="0"/>
        </w:rPr>
        <w:t xml:space="preserve"> 2-year M.Tech. Programme, MoE-Sponsored mode</w:t>
      </w:r>
      <w:r w:rsidDel="00000000" w:rsidR="00000000" w:rsidRPr="00000000">
        <w:rPr>
          <w:rtl w:val="0"/>
        </w:rPr>
        <w:t xml:space="preserve">:</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numPr>
          <w:ilvl w:val="0"/>
          <w:numId w:val="6"/>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Admission to the 2-year M.Tech. programmes under </w:t>
      </w:r>
      <w:r w:rsidDel="00000000" w:rsidR="00000000" w:rsidRPr="00000000">
        <w:rPr>
          <w:sz w:val="20"/>
          <w:szCs w:val="20"/>
          <w:highlight w:val="white"/>
          <w:rtl w:val="0"/>
        </w:rPr>
        <w:t xml:space="preserve">MoE</w:t>
      </w:r>
      <w:r w:rsidDel="00000000" w:rsidR="00000000" w:rsidRPr="00000000">
        <w:rPr>
          <w:color w:val="000000"/>
          <w:sz w:val="20"/>
          <w:szCs w:val="20"/>
          <w:highlight w:val="white"/>
          <w:rtl w:val="0"/>
        </w:rPr>
        <w:t xml:space="preserve">-sponsored mode is guided primarily by GATE score cut-offs, and follow-up interviews if required</w:t>
      </w:r>
      <w:r w:rsidDel="00000000" w:rsidR="00000000" w:rsidRPr="00000000">
        <w:rPr>
          <w:color w:val="000000"/>
          <w:sz w:val="20"/>
          <w:szCs w:val="20"/>
          <w:rtl w:val="0"/>
        </w:rPr>
        <w:t xml:space="preserve">. Admission offers will be made via COAP (Common Offer Acceptance Portal). The department may conduct further rounds of written tests and/or interviews after COAP to fill any unfilled seats. Please check our website (https://www.cse.iith.ac.in/admissions/mtech.html) for details and updates on the admissions process.</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Candidates admitted under this mode will be required to carry out a Teaching Assistantship (TA) through the duration of the programme. A stipend will be paid according to </w:t>
      </w:r>
      <w:r w:rsidDel="00000000" w:rsidR="00000000" w:rsidRPr="00000000">
        <w:rPr>
          <w:sz w:val="20"/>
          <w:szCs w:val="20"/>
          <w:rtl w:val="0"/>
        </w:rPr>
        <w:t xml:space="preserve">MoE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(Govt. of India) guidelines.</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As stated in Section </w:t>
      </w:r>
      <w:r w:rsidDel="00000000" w:rsidR="00000000" w:rsidRPr="00000000">
        <w:rPr>
          <w:sz w:val="20"/>
          <w:szCs w:val="20"/>
          <w:highlight w:val="white"/>
          <w:rtl w:val="0"/>
        </w:rPr>
        <w:t xml:space="preserve">3</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 exception to the stated eligibility criteria is: B.Tech/MSc/MS/MCA students from IITs and IISc with a CPI (</w:t>
      </w:r>
      <w:r w:rsidDel="00000000" w:rsidR="00000000" w:rsidRPr="00000000">
        <w:rPr>
          <w:sz w:val="20"/>
          <w:szCs w:val="20"/>
          <w:highlight w:val="white"/>
          <w:rtl w:val="0"/>
        </w:rPr>
        <w:t xml:space="preserve">CGPA)</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at least 8.0 will be granted a waiver from GATE requirement. However they will have to appear for a written test and/or interview, where they will be tested on programming skills and knowledge of basic CS subjects.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ageBreakBefore w:val="0"/>
        <w:rPr>
          <w:sz w:val="20"/>
          <w:szCs w:val="20"/>
        </w:rPr>
      </w:pPr>
      <w:r w:rsidDel="00000000" w:rsidR="00000000" w:rsidRPr="00000000">
        <w:rPr>
          <w:rtl w:val="0"/>
        </w:rPr>
      </w:r>
    </w:p>
    <w:p w:rsidR="00000000" w:rsidDel="00000000" w:rsidP="00000000" w:rsidRDefault="00000000" w:rsidRPr="00000000" w14:paraId="00000074">
      <w:pPr>
        <w:pageBreakBefore w:val="0"/>
        <w:rPr>
          <w:b w:val="1"/>
        </w:rPr>
      </w:pPr>
      <w:r w:rsidDel="00000000" w:rsidR="00000000" w:rsidRPr="00000000">
        <w:rPr>
          <w:b w:val="1"/>
          <w:rtl w:val="0"/>
        </w:rPr>
        <w:t xml:space="preserve">2-year M.Tech. Programmes, Govt. Lab/PSU sponsored, Self-Sponsored modes: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Admissions will be based on a</w:t>
      </w:r>
      <w:r w:rsidDel="00000000" w:rsidR="00000000" w:rsidRPr="00000000">
        <w:rPr>
          <w:sz w:val="20"/>
          <w:szCs w:val="20"/>
          <w:highlight w:val="white"/>
          <w:rtl w:val="0"/>
        </w:rPr>
        <w:t xml:space="preserve"> written test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sz w:val="20"/>
          <w:szCs w:val="20"/>
          <w:highlight w:val="white"/>
          <w:rtl w:val="0"/>
        </w:rPr>
        <w:t xml:space="preserve">and/or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interviews for shortlisted candidates. Valid GATE scores are highly recommended, but not mandatory for these categories.  The written test and interviews for these categories will test the candidates on standard topics in an undergraduate Computer Science syllabus.</w:t>
      </w:r>
      <w:r w:rsidDel="00000000" w:rsidR="00000000" w:rsidRPr="00000000">
        <w:rPr>
          <w:rtl w:val="0"/>
        </w:rPr>
      </w:r>
    </w:p>
    <w:p w:rsidR="00000000" w:rsidDel="00000000" w:rsidP="00000000" w:rsidRDefault="00000000" w:rsidRPr="00000000" w14:paraId="00000076">
      <w:pPr>
        <w:pageBreakBefore w:val="0"/>
        <w:numPr>
          <w:ilvl w:val="0"/>
          <w:numId w:val="4"/>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Prior research exposure and/or industry experience are also considered while selecting candidates in these modes.</w:t>
      </w:r>
      <w:r w:rsidDel="00000000" w:rsidR="00000000" w:rsidRPr="00000000">
        <w:rPr>
          <w:rtl w:val="0"/>
        </w:rPr>
      </w:r>
    </w:p>
    <w:p w:rsidR="00000000" w:rsidDel="00000000" w:rsidP="00000000" w:rsidRDefault="00000000" w:rsidRPr="00000000" w14:paraId="00000077">
      <w:pPr>
        <w:pageBreakBefore w:val="0"/>
        <w:numPr>
          <w:ilvl w:val="0"/>
          <w:numId w:val="4"/>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Candidates applying under the Govt. Lab/PSU-Sponsored mode must be a regular employee of the sponsoring organization with at least </w:t>
      </w:r>
      <w:r w:rsidDel="00000000" w:rsidR="00000000" w:rsidRPr="00000000">
        <w:rPr>
          <w:b w:val="1"/>
          <w:color w:val="000000"/>
          <w:sz w:val="20"/>
          <w:szCs w:val="20"/>
          <w:highlight w:val="white"/>
          <w:rtl w:val="0"/>
        </w:rPr>
        <w:t xml:space="preserve">two years</w:t>
      </w:r>
      <w:r w:rsidDel="00000000" w:rsidR="00000000" w:rsidRPr="00000000">
        <w:rPr>
          <w:color w:val="000000"/>
          <w:sz w:val="20"/>
          <w:szCs w:val="20"/>
          <w:highlight w:val="white"/>
          <w:rtl w:val="0"/>
        </w:rPr>
        <w:t xml:space="preserve"> of professional experience in the respective field. The candidate must bring a letter during the interview confirming the employer’s agreement to sponsoring the programme for the candidate.</w:t>
      </w:r>
      <w:r w:rsidDel="00000000" w:rsidR="00000000" w:rsidRPr="00000000">
        <w:rPr>
          <w:rtl w:val="0"/>
        </w:rPr>
      </w:r>
    </w:p>
    <w:p w:rsidR="00000000" w:rsidDel="00000000" w:rsidP="00000000" w:rsidRDefault="00000000" w:rsidRPr="00000000" w14:paraId="00000078">
      <w:pPr>
        <w:pageBreakBefore w:val="0"/>
        <w:numPr>
          <w:ilvl w:val="0"/>
          <w:numId w:val="4"/>
        </w:numPr>
        <w:spacing w:after="180" w:line="240" w:lineRule="auto"/>
        <w:ind w:left="720" w:hanging="360"/>
        <w:jc w:val="both"/>
        <w:rPr>
          <w:color w:val="000000"/>
          <w:sz w:val="20"/>
          <w:szCs w:val="20"/>
        </w:rPr>
      </w:pPr>
      <w:r w:rsidDel="00000000" w:rsidR="00000000" w:rsidRPr="00000000">
        <w:rPr>
          <w:sz w:val="20"/>
          <w:szCs w:val="20"/>
          <w:highlight w:val="white"/>
          <w:rtl w:val="0"/>
        </w:rPr>
        <w:t xml:space="preserve">Further d</w:t>
      </w:r>
      <w:r w:rsidDel="00000000" w:rsidR="00000000" w:rsidRPr="00000000">
        <w:rPr>
          <w:color w:val="000000"/>
          <w:sz w:val="20"/>
          <w:szCs w:val="20"/>
          <w:highlight w:val="white"/>
          <w:rtl w:val="0"/>
        </w:rPr>
        <w:t xml:space="preserve">etails regarding the Self-Sponsored M.Tech. programme including selection procedure and fee structure will be updated on our admissions page.</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b w:val="1"/>
          <w:rtl w:val="0"/>
        </w:rPr>
        <w:t xml:space="preserve">3-year M.Tech. in Computer Science Programme, all modes</w:t>
      </w:r>
      <w:r w:rsidDel="00000000" w:rsidR="00000000" w:rsidRPr="00000000">
        <w:rPr>
          <w:rtl w:val="0"/>
        </w:rPr>
        <w:t xml:space="preserve">:</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numPr>
          <w:ilvl w:val="0"/>
          <w:numId w:val="7"/>
        </w:numPr>
        <w:spacing w:after="180" w:line="240" w:lineRule="auto"/>
        <w:ind w:left="720" w:hanging="360"/>
        <w:jc w:val="both"/>
        <w:rPr>
          <w:color w:val="515f5c"/>
          <w:sz w:val="20"/>
          <w:szCs w:val="20"/>
        </w:rPr>
      </w:pPr>
      <w:r w:rsidDel="00000000" w:rsidR="00000000" w:rsidRPr="00000000">
        <w:rPr>
          <w:color w:val="000000"/>
          <w:sz w:val="20"/>
          <w:szCs w:val="20"/>
          <w:highlight w:val="white"/>
          <w:rtl w:val="0"/>
        </w:rPr>
        <w:t xml:space="preserve">Admission to the 3-year M.Tech. Programme will be based on an entrance exam followed by interviews for shortlisted candidates. The department may use other application parameters including GATE score for shortlisting candidates. Interviews test the candidates on standard topics in a Computer Science syllabus (data structures, programming, theory of computation, algorithms, networking, OS, DBMS, etc). </w:t>
      </w:r>
      <w:r w:rsidDel="00000000" w:rsidR="00000000" w:rsidRPr="00000000">
        <w:rPr>
          <w:rtl w:val="0"/>
        </w:rPr>
      </w:r>
    </w:p>
    <w:p w:rsidR="00000000" w:rsidDel="00000000" w:rsidP="00000000" w:rsidRDefault="00000000" w:rsidRPr="00000000" w14:paraId="0000007D">
      <w:pPr>
        <w:pageBreakBefore w:val="0"/>
        <w:numPr>
          <w:ilvl w:val="0"/>
          <w:numId w:val="7"/>
        </w:numPr>
        <w:spacing w:after="180" w:line="240" w:lineRule="auto"/>
        <w:ind w:left="720" w:hanging="360"/>
        <w:jc w:val="both"/>
        <w:rPr>
          <w:color w:val="515f5c"/>
          <w:sz w:val="20"/>
          <w:szCs w:val="20"/>
        </w:rPr>
      </w:pPr>
      <w:r w:rsidDel="00000000" w:rsidR="00000000" w:rsidRPr="00000000">
        <w:rPr>
          <w:color w:val="000000"/>
          <w:sz w:val="20"/>
          <w:szCs w:val="20"/>
          <w:highlight w:val="white"/>
          <w:rtl w:val="0"/>
        </w:rPr>
        <w:t xml:space="preserve">Students in a 3-year M.Tech. programme complete the same amount of coursework as 2-year M.Tech. students but are additionally involved in sponsored research projects and get sufficient time in each semester to work on research.</w:t>
      </w:r>
      <w:r w:rsidDel="00000000" w:rsidR="00000000" w:rsidRPr="00000000">
        <w:rPr>
          <w:rtl w:val="0"/>
        </w:rPr>
      </w:r>
    </w:p>
    <w:p w:rsidR="00000000" w:rsidDel="00000000" w:rsidP="00000000" w:rsidRDefault="00000000" w:rsidRPr="00000000" w14:paraId="0000007E">
      <w:pPr>
        <w:pageBreakBefore w:val="0"/>
        <w:numPr>
          <w:ilvl w:val="0"/>
          <w:numId w:val="7"/>
        </w:numPr>
        <w:spacing w:after="180" w:line="240" w:lineRule="auto"/>
        <w:ind w:left="720" w:hanging="360"/>
        <w:jc w:val="both"/>
        <w:rPr>
          <w:color w:val="515f5c"/>
          <w:sz w:val="20"/>
          <w:szCs w:val="20"/>
        </w:rPr>
      </w:pPr>
      <w:r w:rsidDel="00000000" w:rsidR="00000000" w:rsidRPr="00000000">
        <w:rPr>
          <w:color w:val="000000"/>
          <w:sz w:val="20"/>
          <w:szCs w:val="20"/>
          <w:highlight w:val="white"/>
          <w:rtl w:val="0"/>
        </w:rPr>
        <w:t xml:space="preserve">Admitted students will receive a stipend as per research project guidelines for Research Assistantship (RA), depending on mode of admission.</w:t>
      </w:r>
      <w:r w:rsidDel="00000000" w:rsidR="00000000" w:rsidRPr="00000000">
        <w:rPr>
          <w:rtl w:val="0"/>
        </w:rPr>
      </w:r>
    </w:p>
    <w:p w:rsidR="00000000" w:rsidDel="00000000" w:rsidP="00000000" w:rsidRDefault="00000000" w:rsidRPr="00000000" w14:paraId="0000007F">
      <w:pPr>
        <w:pageBreakBefore w:val="0"/>
        <w:numPr>
          <w:ilvl w:val="0"/>
          <w:numId w:val="7"/>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Prior research exposure and/or industry experience are also considered while selecting candidates in these categories.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720" w:right="0" w:firstLine="0"/>
        <w:jc w:val="both"/>
        <w:rPr>
          <w:rFonts w:ascii="Arial" w:cs="Arial" w:eastAsia="Arial" w:hAnsi="Arial"/>
          <w:b w:val="0"/>
          <w:i w:val="0"/>
          <w:smallCaps w:val="0"/>
          <w:strike w:val="0"/>
          <w:color w:val="515f5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pageBreakBefore w:val="0"/>
        <w:spacing w:after="180" w:line="240" w:lineRule="auto"/>
        <w:jc w:val="both"/>
        <w:rPr>
          <w:b w:val="1"/>
          <w:color w:val="000000"/>
        </w:rPr>
      </w:pPr>
      <w:r w:rsidDel="00000000" w:rsidR="00000000" w:rsidRPr="00000000">
        <w:rPr>
          <w:rtl w:val="0"/>
        </w:rPr>
      </w:r>
    </w:p>
    <w:p w:rsidR="00000000" w:rsidDel="00000000" w:rsidP="00000000" w:rsidRDefault="00000000" w:rsidRPr="00000000" w14:paraId="00000082">
      <w:pPr>
        <w:pageBreakBefore w:val="0"/>
        <w:spacing w:after="180" w:line="240" w:lineRule="auto"/>
        <w:jc w:val="both"/>
        <w:rPr>
          <w:b w:val="1"/>
          <w:color w:val="000000"/>
        </w:rPr>
      </w:pPr>
      <w:r w:rsidDel="00000000" w:rsidR="00000000" w:rsidRPr="00000000">
        <w:rPr>
          <w:b w:val="1"/>
          <w:color w:val="000000"/>
          <w:rtl w:val="0"/>
        </w:rPr>
        <w:t xml:space="preserve">Points common to all admission modes and programmes:</w:t>
      </w:r>
    </w:p>
    <w:p w:rsidR="00000000" w:rsidDel="00000000" w:rsidP="00000000" w:rsidRDefault="00000000" w:rsidRPr="00000000" w14:paraId="00000083">
      <w:pPr>
        <w:pageBreakBefore w:val="0"/>
        <w:numPr>
          <w:ilvl w:val="0"/>
          <w:numId w:val="5"/>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The department has the provision for students in the M.Tech. programme to convert to Ph.D. during the programme.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Candidates still to appear in their qualifying degree examinations may also apply, provided they appear in all their qualifying degree examinations and complete all requirements for their degrees at least a month before the joining semester. If selected, such candidates shall be admitted provisionally, and they will have to furnish the results of their qualifying degree examinations on joining. Further, they must fulfill the minimum requirements of marks/C</w:t>
      </w:r>
      <w:r w:rsidDel="00000000" w:rsidR="00000000" w:rsidRPr="00000000">
        <w:rPr>
          <w:sz w:val="20"/>
          <w:szCs w:val="20"/>
          <w:highlight w:val="white"/>
          <w:rtl w:val="0"/>
        </w:rPr>
        <w:t xml:space="preserve">GPA/CPI</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and other conditions like valid GATE score, etc., as mentioned under eligibility criteria for respective programmes.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Failure to fulfill any of these requirements shall automatically result in cancellation of admission.</w:t>
      </w:r>
      <w:r w:rsidDel="00000000" w:rsidR="00000000" w:rsidRPr="00000000">
        <w:rPr>
          <w:rtl w:val="0"/>
        </w:rPr>
      </w:r>
    </w:p>
    <w:p w:rsidR="00000000" w:rsidDel="00000000" w:rsidP="00000000" w:rsidRDefault="00000000" w:rsidRPr="00000000" w14:paraId="00000085">
      <w:pPr>
        <w:pageBreakBefore w:val="0"/>
        <w:numPr>
          <w:ilvl w:val="0"/>
          <w:numId w:val="5"/>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The department reserves the right to set any cut off criteria for shortlisting the candidates. The shortlisted candidates will be called </w:t>
      </w:r>
      <w:r w:rsidDel="00000000" w:rsidR="00000000" w:rsidRPr="00000000">
        <w:rPr>
          <w:sz w:val="20"/>
          <w:szCs w:val="20"/>
          <w:highlight w:val="white"/>
          <w:rtl w:val="0"/>
        </w:rPr>
        <w:t xml:space="preserve">for an exam</w:t>
      </w:r>
      <w:r w:rsidDel="00000000" w:rsidR="00000000" w:rsidRPr="00000000">
        <w:rPr>
          <w:color w:val="000000"/>
          <w:sz w:val="20"/>
          <w:szCs w:val="20"/>
          <w:highlight w:val="white"/>
          <w:rtl w:val="0"/>
        </w:rPr>
        <w:t xml:space="preserve">/interview as required. The department reserves the right to conduct interviews for admission to the 2-year M.Tech. programme even if the applicant has a valid GATE score. The department has the right not to select any candidates if appropriate candidates are not found.</w:t>
      </w:r>
      <w:r w:rsidDel="00000000" w:rsidR="00000000" w:rsidRPr="00000000">
        <w:rPr>
          <w:color w:val="515f5c"/>
          <w:sz w:val="20"/>
          <w:szCs w:val="20"/>
          <w:highlight w:val="whit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pageBreakBefore w:val="0"/>
        <w:spacing w:after="280" w:line="240" w:lineRule="auto"/>
        <w:jc w:val="both"/>
        <w:rPr>
          <w:b w:val="1"/>
          <w:color w:val="000000"/>
          <w:sz w:val="28"/>
          <w:szCs w:val="28"/>
          <w:highlight w:val="white"/>
        </w:rPr>
      </w:pPr>
      <w:bookmarkStart w:colFirst="0" w:colLast="0" w:name="_uoydii6iuv0o" w:id="4"/>
      <w:bookmarkEnd w:id="4"/>
      <w:r w:rsidDel="00000000" w:rsidR="00000000" w:rsidRPr="00000000">
        <w:rPr>
          <w:b w:val="1"/>
          <w:sz w:val="28"/>
          <w:szCs w:val="28"/>
          <w:highlight w:val="white"/>
          <w:rtl w:val="0"/>
        </w:rPr>
        <w:t xml:space="preserve">5</w:t>
      </w:r>
      <w:r w:rsidDel="00000000" w:rsidR="00000000" w:rsidRPr="00000000">
        <w:rPr>
          <w:b w:val="1"/>
          <w:color w:val="000000"/>
          <w:sz w:val="28"/>
          <w:szCs w:val="28"/>
          <w:highlight w:val="white"/>
          <w:rtl w:val="0"/>
        </w:rPr>
        <w:t xml:space="preserve">. </w:t>
      </w:r>
      <w:r w:rsidDel="00000000" w:rsidR="00000000" w:rsidRPr="00000000">
        <w:rPr>
          <w:b w:val="1"/>
          <w:color w:val="000000"/>
          <w:sz w:val="28"/>
          <w:szCs w:val="28"/>
          <w:highlight w:val="white"/>
          <w:u w:val="single"/>
          <w:rtl w:val="0"/>
        </w:rPr>
        <w:t xml:space="preserve">Documents</w:t>
      </w:r>
      <w:r w:rsidDel="00000000" w:rsidR="00000000" w:rsidRPr="00000000">
        <w:rPr>
          <w:b w:val="1"/>
          <w:color w:val="000000"/>
          <w:sz w:val="28"/>
          <w:szCs w:val="28"/>
          <w:highlight w:val="white"/>
          <w:rtl w:val="0"/>
        </w:rPr>
        <w:t xml:space="preserve">:</w:t>
      </w:r>
    </w:p>
    <w:p w:rsidR="00000000" w:rsidDel="00000000" w:rsidP="00000000" w:rsidRDefault="00000000" w:rsidRPr="00000000" w14:paraId="00000088">
      <w:pPr>
        <w:pageBreakBefore w:val="0"/>
        <w:spacing w:after="280" w:line="240" w:lineRule="auto"/>
        <w:jc w:val="both"/>
        <w:rPr>
          <w:rFonts w:ascii="Times New Roman" w:cs="Times New Roman" w:eastAsia="Times New Roman" w:hAnsi="Times New Roman"/>
          <w:sz w:val="24"/>
          <w:szCs w:val="24"/>
        </w:rPr>
      </w:pPr>
      <w:r w:rsidDel="00000000" w:rsidR="00000000" w:rsidRPr="00000000">
        <w:rPr>
          <w:color w:val="000000"/>
          <w:sz w:val="20"/>
          <w:szCs w:val="20"/>
          <w:highlight w:val="white"/>
          <w:rtl w:val="0"/>
        </w:rPr>
        <w:t xml:space="preserve">The following certificates are to be produced by the candidates in original at the time of interview for verification:</w:t>
      </w:r>
      <w:r w:rsidDel="00000000" w:rsidR="00000000" w:rsidRPr="00000000">
        <w:rPr>
          <w:rtl w:val="0"/>
        </w:rPr>
      </w:r>
    </w:p>
    <w:p w:rsidR="00000000" w:rsidDel="00000000" w:rsidP="00000000" w:rsidRDefault="00000000" w:rsidRPr="00000000" w14:paraId="00000089">
      <w:pPr>
        <w:pageBreakBefore w:val="0"/>
        <w:numPr>
          <w:ilvl w:val="0"/>
          <w:numId w:val="1"/>
        </w:numPr>
        <w:spacing w:line="240" w:lineRule="auto"/>
        <w:ind w:left="720" w:hanging="360"/>
        <w:jc w:val="both"/>
        <w:rPr>
          <w:color w:val="000000"/>
          <w:sz w:val="20"/>
          <w:szCs w:val="20"/>
        </w:rPr>
      </w:pPr>
      <w:r w:rsidDel="00000000" w:rsidR="00000000" w:rsidRPr="00000000">
        <w:rPr>
          <w:color w:val="000000"/>
          <w:sz w:val="20"/>
          <w:szCs w:val="20"/>
          <w:highlight w:val="white"/>
          <w:rtl w:val="0"/>
        </w:rPr>
        <w:t xml:space="preserve">Degree / Diploma Certificates or provisional certificates from the competent authority of the University or Institute concerned. (In case of candidates whose results are awaited, producing the mark sheets / grade card will be sufficient. However, if selected, they have to produce the certificate mentioned, for verification, at the time of admission)</w:t>
      </w:r>
      <w:r w:rsidDel="00000000" w:rsidR="00000000" w:rsidRPr="00000000">
        <w:rPr>
          <w:rtl w:val="0"/>
        </w:rPr>
      </w:r>
    </w:p>
    <w:p w:rsidR="00000000" w:rsidDel="00000000" w:rsidP="00000000" w:rsidRDefault="00000000" w:rsidRPr="00000000" w14:paraId="0000008A">
      <w:pPr>
        <w:pageBreakBefore w:val="0"/>
        <w:numPr>
          <w:ilvl w:val="0"/>
          <w:numId w:val="1"/>
        </w:numPr>
        <w:spacing w:line="240" w:lineRule="auto"/>
        <w:ind w:left="720" w:hanging="360"/>
        <w:jc w:val="both"/>
        <w:rPr>
          <w:color w:val="000000"/>
          <w:sz w:val="20"/>
          <w:szCs w:val="20"/>
        </w:rPr>
      </w:pPr>
      <w:r w:rsidDel="00000000" w:rsidR="00000000" w:rsidRPr="00000000">
        <w:rPr>
          <w:color w:val="000000"/>
          <w:sz w:val="20"/>
          <w:szCs w:val="20"/>
          <w:highlight w:val="white"/>
          <w:rtl w:val="0"/>
        </w:rPr>
        <w:t xml:space="preserve">All Mark sheets / Grade Cards of your qualifying examinations</w:t>
      </w:r>
      <w:r w:rsidDel="00000000" w:rsidR="00000000" w:rsidRPr="00000000">
        <w:rPr>
          <w:rtl w:val="0"/>
        </w:rPr>
      </w:r>
    </w:p>
    <w:p w:rsidR="00000000" w:rsidDel="00000000" w:rsidP="00000000" w:rsidRDefault="00000000" w:rsidRPr="00000000" w14:paraId="0000008B">
      <w:pPr>
        <w:pageBreakBefore w:val="0"/>
        <w:numPr>
          <w:ilvl w:val="0"/>
          <w:numId w:val="1"/>
        </w:numPr>
        <w:spacing w:line="240" w:lineRule="auto"/>
        <w:ind w:left="720" w:hanging="360"/>
        <w:jc w:val="both"/>
        <w:rPr>
          <w:color w:val="000000"/>
          <w:sz w:val="20"/>
          <w:szCs w:val="20"/>
        </w:rPr>
      </w:pPr>
      <w:r w:rsidDel="00000000" w:rsidR="00000000" w:rsidRPr="00000000">
        <w:rPr>
          <w:color w:val="000000"/>
          <w:sz w:val="20"/>
          <w:szCs w:val="20"/>
          <w:highlight w:val="white"/>
          <w:rtl w:val="0"/>
        </w:rPr>
        <w:t xml:space="preserve">OBC/SC/ST Certificate, if applicable</w:t>
      </w:r>
      <w:r w:rsidDel="00000000" w:rsidR="00000000" w:rsidRPr="00000000">
        <w:rPr>
          <w:rtl w:val="0"/>
        </w:rPr>
      </w:r>
    </w:p>
    <w:p w:rsidR="00000000" w:rsidDel="00000000" w:rsidP="00000000" w:rsidRDefault="00000000" w:rsidRPr="00000000" w14:paraId="0000008C">
      <w:pPr>
        <w:pageBreakBefore w:val="0"/>
        <w:numPr>
          <w:ilvl w:val="0"/>
          <w:numId w:val="1"/>
        </w:numPr>
        <w:spacing w:line="240" w:lineRule="auto"/>
        <w:ind w:left="720" w:hanging="360"/>
        <w:jc w:val="both"/>
        <w:rPr>
          <w:color w:val="000000"/>
          <w:sz w:val="20"/>
          <w:szCs w:val="20"/>
        </w:rPr>
      </w:pPr>
      <w:r w:rsidDel="00000000" w:rsidR="00000000" w:rsidRPr="00000000">
        <w:rPr>
          <w:color w:val="000000"/>
          <w:sz w:val="20"/>
          <w:szCs w:val="20"/>
          <w:highlight w:val="white"/>
          <w:rtl w:val="0"/>
        </w:rPr>
        <w:t xml:space="preserve">Sponsorship Letter, if applicable</w:t>
      </w:r>
      <w:r w:rsidDel="00000000" w:rsidR="00000000" w:rsidRPr="00000000">
        <w:rPr>
          <w:rtl w:val="0"/>
        </w:rPr>
      </w:r>
    </w:p>
    <w:p w:rsidR="00000000" w:rsidDel="00000000" w:rsidP="00000000" w:rsidRDefault="00000000" w:rsidRPr="00000000" w14:paraId="0000008D">
      <w:pPr>
        <w:pageBreakBefore w:val="0"/>
        <w:numPr>
          <w:ilvl w:val="0"/>
          <w:numId w:val="1"/>
        </w:numPr>
        <w:spacing w:line="240" w:lineRule="auto"/>
        <w:ind w:left="720" w:hanging="360"/>
        <w:jc w:val="both"/>
        <w:rPr>
          <w:color w:val="000000"/>
          <w:sz w:val="20"/>
          <w:szCs w:val="20"/>
        </w:rPr>
      </w:pPr>
      <w:r w:rsidDel="00000000" w:rsidR="00000000" w:rsidRPr="00000000">
        <w:rPr>
          <w:sz w:val="20"/>
          <w:szCs w:val="20"/>
          <w:highlight w:val="white"/>
          <w:rtl w:val="0"/>
        </w:rPr>
        <w:t xml:space="preserve">List of P</w:t>
      </w:r>
      <w:r w:rsidDel="00000000" w:rsidR="00000000" w:rsidRPr="00000000">
        <w:rPr>
          <w:color w:val="000000"/>
          <w:sz w:val="20"/>
          <w:szCs w:val="20"/>
          <w:highlight w:val="white"/>
          <w:rtl w:val="0"/>
        </w:rPr>
        <w:t xml:space="preserve">ublications, if applicable</w:t>
      </w:r>
      <w:r w:rsidDel="00000000" w:rsidR="00000000" w:rsidRPr="00000000">
        <w:rPr>
          <w:rtl w:val="0"/>
        </w:rPr>
      </w:r>
    </w:p>
    <w:p w:rsidR="00000000" w:rsidDel="00000000" w:rsidP="00000000" w:rsidRDefault="00000000" w:rsidRPr="00000000" w14:paraId="0000008E">
      <w:pPr>
        <w:pageBreakBefore w:val="0"/>
        <w:numPr>
          <w:ilvl w:val="0"/>
          <w:numId w:val="1"/>
        </w:numPr>
        <w:spacing w:line="240" w:lineRule="auto"/>
        <w:ind w:left="720" w:hanging="360"/>
        <w:jc w:val="both"/>
        <w:rPr>
          <w:color w:val="000000"/>
          <w:sz w:val="20"/>
          <w:szCs w:val="20"/>
        </w:rPr>
      </w:pPr>
      <w:r w:rsidDel="00000000" w:rsidR="00000000" w:rsidRPr="00000000">
        <w:rPr>
          <w:color w:val="000000"/>
          <w:sz w:val="20"/>
          <w:szCs w:val="20"/>
          <w:highlight w:val="white"/>
          <w:rtl w:val="0"/>
        </w:rPr>
        <w:t xml:space="preserve">No objection certificate from the present employer, if applicable</w:t>
      </w:r>
      <w:r w:rsidDel="00000000" w:rsidR="00000000" w:rsidRPr="00000000">
        <w:rPr>
          <w:rtl w:val="0"/>
        </w:rPr>
      </w:r>
    </w:p>
    <w:p w:rsidR="00000000" w:rsidDel="00000000" w:rsidP="00000000" w:rsidRDefault="00000000" w:rsidRPr="00000000" w14:paraId="0000008F">
      <w:pPr>
        <w:pageBreakBefore w:val="0"/>
        <w:numPr>
          <w:ilvl w:val="0"/>
          <w:numId w:val="1"/>
        </w:numPr>
        <w:spacing w:after="180" w:line="240" w:lineRule="auto"/>
        <w:ind w:left="720" w:hanging="360"/>
        <w:jc w:val="both"/>
        <w:rPr>
          <w:color w:val="000000"/>
          <w:sz w:val="20"/>
          <w:szCs w:val="20"/>
        </w:rPr>
      </w:pPr>
      <w:r w:rsidDel="00000000" w:rsidR="00000000" w:rsidRPr="00000000">
        <w:rPr>
          <w:color w:val="000000"/>
          <w:sz w:val="20"/>
          <w:szCs w:val="20"/>
          <w:highlight w:val="white"/>
          <w:rtl w:val="0"/>
        </w:rPr>
        <w:t xml:space="preserve">Documentary evidence establishing current employment, if applicable</w:t>
      </w:r>
      <w:r w:rsidDel="00000000" w:rsidR="00000000" w:rsidRPr="00000000">
        <w:rPr>
          <w:rtl w:val="0"/>
        </w:rPr>
      </w:r>
    </w:p>
    <w:p w:rsidR="00000000" w:rsidDel="00000000" w:rsidP="00000000" w:rsidRDefault="00000000" w:rsidRPr="00000000" w14:paraId="00000090">
      <w:pPr>
        <w:pageBreakBefore w:val="0"/>
        <w:spacing w:after="180" w:line="240" w:lineRule="auto"/>
        <w:jc w:val="both"/>
        <w:rPr>
          <w:color w:val="515f5c"/>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For updates and latest information,interested candidates are requested to periodically check: </w:t>
      </w:r>
      <w:hyperlink r:id="rId9">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https://www.cse.iith.ac.in/admissions/mtech.html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2">
      <w:pPr>
        <w:pageBreakBefore w:val="0"/>
        <w:rPr>
          <w:sz w:val="20"/>
          <w:szCs w:val="20"/>
        </w:rPr>
      </w:pPr>
      <w:r w:rsidDel="00000000" w:rsidR="00000000" w:rsidRPr="00000000">
        <w:rPr>
          <w:rtl w:val="0"/>
        </w:rPr>
      </w:r>
    </w:p>
    <w:p w:rsidR="00000000" w:rsidDel="00000000" w:rsidP="00000000" w:rsidRDefault="00000000" w:rsidRPr="00000000" w14:paraId="00000093">
      <w:pPr>
        <w:pageBreakBefore w:val="0"/>
        <w:rPr>
          <w:sz w:val="20"/>
          <w:szCs w:val="20"/>
        </w:rPr>
      </w:pPr>
      <w:r w:rsidDel="00000000" w:rsidR="00000000" w:rsidRPr="00000000">
        <w:rPr>
          <w:rtl w:val="0"/>
        </w:rPr>
      </w:r>
    </w:p>
    <w:p w:rsidR="00000000" w:rsidDel="00000000" w:rsidP="00000000" w:rsidRDefault="00000000" w:rsidRPr="00000000" w14:paraId="00000094">
      <w:pPr>
        <w:pageBreakBefore w:val="0"/>
        <w:rPr>
          <w:u w:val="single"/>
        </w:rPr>
      </w:pPr>
      <w:r w:rsidDel="00000000" w:rsidR="00000000" w:rsidRPr="00000000">
        <w:rPr>
          <w:rtl w:val="0"/>
        </w:rPr>
      </w:r>
    </w:p>
    <w:p w:rsidR="00000000" w:rsidDel="00000000" w:rsidP="00000000" w:rsidRDefault="00000000" w:rsidRPr="00000000" w14:paraId="00000095">
      <w:pPr>
        <w:pageBreakBefore w:val="0"/>
        <w:rPr>
          <w:sz w:val="28"/>
          <w:szCs w:val="28"/>
        </w:rPr>
      </w:pPr>
      <w:r w:rsidDel="00000000" w:rsidR="00000000" w:rsidRPr="00000000">
        <w:rPr>
          <w:rtl w:val="0"/>
        </w:rPr>
      </w:r>
    </w:p>
    <w:p w:rsidR="00000000" w:rsidDel="00000000" w:rsidP="00000000" w:rsidRDefault="00000000" w:rsidRPr="00000000" w14:paraId="00000096">
      <w:pPr>
        <w:pageBreakBefore w:val="0"/>
        <w:rPr>
          <w:b w:val="1"/>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352" w:hanging="360.0000000000001"/>
      </w:pPr>
      <w:rPr>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se.iith.ac.in/admissions/mtech.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ith.ac.in/academics/fee-structure/" TargetMode="External"/><Relationship Id="rId8" Type="http://schemas.openxmlformats.org/officeDocument/2006/relationships/hyperlink" Target="https://cse.iith.ac.in/admissions/mte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